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BF89" w14:textId="44246299" w:rsidR="00D65A74" w:rsidRPr="00715907" w:rsidRDefault="00D65A74" w:rsidP="00D65A74">
      <w:pPr>
        <w:rPr>
          <w:rFonts w:ascii="Geogrotesque Regular" w:hAnsi="Geogrotesque Regular"/>
          <w:sz w:val="20"/>
          <w:szCs w:val="20"/>
          <w:lang w:val="en-US"/>
        </w:rPr>
      </w:pPr>
      <w:r w:rsidRPr="00AA0EFC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24F37205" wp14:editId="0F4CE9A5">
            <wp:simplePos x="0" y="0"/>
            <wp:positionH relativeFrom="margin">
              <wp:posOffset>5053133</wp:posOffset>
            </wp:positionH>
            <wp:positionV relativeFrom="margin">
              <wp:posOffset>-735659</wp:posOffset>
            </wp:positionV>
            <wp:extent cx="1440000" cy="1039729"/>
            <wp:effectExtent l="0" t="0" r="0" b="1905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39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5A91C" w14:textId="77777777" w:rsidR="00D65A74" w:rsidRPr="00715907" w:rsidRDefault="00D65A74" w:rsidP="00D65A74">
      <w:pPr>
        <w:jc w:val="center"/>
        <w:rPr>
          <w:rFonts w:ascii="Geogrotesque Regular" w:hAnsi="Geogrotesque Regular" w:cs="Calibri"/>
          <w:b/>
          <w:bCs/>
          <w:sz w:val="20"/>
          <w:szCs w:val="20"/>
          <w:lang w:val="en-US"/>
        </w:rPr>
      </w:pPr>
    </w:p>
    <w:p w14:paraId="29063C23" w14:textId="77777777" w:rsidR="00D65A74" w:rsidRDefault="00D65A74" w:rsidP="00D65A74">
      <w:pPr>
        <w:jc w:val="center"/>
        <w:rPr>
          <w:rFonts w:ascii="Geogrotesque Regular" w:hAnsi="Geogrotesque Regular" w:cs="Calibri"/>
          <w:b/>
          <w:bCs/>
        </w:rPr>
      </w:pPr>
    </w:p>
    <w:p w14:paraId="4D20F862" w14:textId="14AC174A" w:rsidR="00D65A74" w:rsidRPr="00D65A74" w:rsidRDefault="00D65A74" w:rsidP="00D65A74">
      <w:pPr>
        <w:jc w:val="center"/>
        <w:rPr>
          <w:rFonts w:ascii="Geogrotesque Regular" w:hAnsi="Geogrotesque Regular" w:cs="Calibri"/>
          <w:b/>
          <w:bCs/>
        </w:rPr>
      </w:pPr>
      <w:r w:rsidRPr="00D65A74">
        <w:rPr>
          <w:rFonts w:ascii="Geogrotesque Regular" w:hAnsi="Geogrotesque Regular" w:cs="Calibri"/>
          <w:b/>
          <w:bCs/>
        </w:rPr>
        <w:t>Élu produit de l'année a généré une augmentation de 32 % des ventes !</w:t>
      </w:r>
    </w:p>
    <w:p w14:paraId="04E59562" w14:textId="4EEA9BC6" w:rsidR="00D65A74" w:rsidRPr="00D65A74" w:rsidRDefault="00D65A74" w:rsidP="00D65A74">
      <w:pPr>
        <w:jc w:val="center"/>
        <w:rPr>
          <w:rFonts w:ascii="Geogrotesque Regular" w:hAnsi="Geogrotesque Regular" w:cs="Calibri"/>
          <w:b/>
          <w:bCs/>
        </w:rPr>
      </w:pPr>
      <w:r w:rsidRPr="00D65A74">
        <w:rPr>
          <w:rFonts w:ascii="Geogrotesque Regular" w:hAnsi="Geogrotesque Regular" w:cs="Calibri"/>
          <w:b/>
          <w:bCs/>
        </w:rPr>
        <w:t>Et pour BIC</w:t>
      </w:r>
      <w:r w:rsidRPr="00D65A74">
        <w:rPr>
          <w:rFonts w:ascii="Geogrotesque Regular" w:hAnsi="Geogrotesque Regular" w:cs="Calibri"/>
        </w:rPr>
        <w:t>®</w:t>
      </w:r>
      <w:r w:rsidRPr="00D65A74">
        <w:rPr>
          <w:rFonts w:ascii="Geogrotesque Regular" w:hAnsi="Geogrotesque Regular" w:cs="Calibri"/>
          <w:b/>
          <w:bCs/>
        </w:rPr>
        <w:t xml:space="preserve"> Hybrid 3 Flex et BIC</w:t>
      </w:r>
      <w:r w:rsidRPr="00D65A74">
        <w:rPr>
          <w:rFonts w:ascii="Geogrotesque Regular" w:hAnsi="Geogrotesque Regular" w:cs="Calibri"/>
        </w:rPr>
        <w:t>®</w:t>
      </w:r>
      <w:r w:rsidRPr="00D65A74">
        <w:rPr>
          <w:rFonts w:ascii="Geogrotesque Regular" w:hAnsi="Geogrotesque Regular" w:cs="Calibri"/>
          <w:b/>
          <w:bCs/>
        </w:rPr>
        <w:t xml:space="preserve"> Hybrid 5 Flex lauréat</w:t>
      </w:r>
      <w:r w:rsidR="00801458">
        <w:rPr>
          <w:rFonts w:ascii="Geogrotesque Regular" w:hAnsi="Geogrotesque Regular" w:cs="Calibri"/>
          <w:b/>
          <w:bCs/>
        </w:rPr>
        <w:t>s</w:t>
      </w:r>
      <w:r w:rsidRPr="00D65A74">
        <w:rPr>
          <w:rFonts w:ascii="Geogrotesque Regular" w:hAnsi="Geogrotesque Regular" w:cs="Calibri"/>
          <w:b/>
          <w:bCs/>
        </w:rPr>
        <w:t xml:space="preserve"> en 2022 qu’en attendre ?</w:t>
      </w:r>
    </w:p>
    <w:p w14:paraId="573A208B" w14:textId="77777777" w:rsidR="00D65A74" w:rsidRPr="00D65A74" w:rsidRDefault="00D65A74" w:rsidP="00D65A74">
      <w:pPr>
        <w:jc w:val="center"/>
        <w:rPr>
          <w:rFonts w:ascii="Geogrotesque Regular" w:hAnsi="Geogrotesque Regular" w:cs="Calibri"/>
          <w:i/>
          <w:iCs/>
          <w:sz w:val="20"/>
          <w:szCs w:val="20"/>
        </w:rPr>
      </w:pPr>
      <w:r w:rsidRPr="00D65A74">
        <w:rPr>
          <w:rFonts w:ascii="Geogrotesque Regular" w:hAnsi="Geogrotesque Regular" w:cs="Calibri"/>
          <w:i/>
          <w:iCs/>
          <w:sz w:val="20"/>
          <w:szCs w:val="20"/>
        </w:rPr>
        <w:t>Un nouveau sacre des consommateurs Belges pour les rasoirs innovants de BIC</w:t>
      </w:r>
      <w:r w:rsidRPr="00D65A74">
        <w:rPr>
          <w:rFonts w:ascii="Geogrotesque Regular" w:hAnsi="Geogrotesque Regular" w:cs="Calibri"/>
          <w:color w:val="000000"/>
          <w:sz w:val="20"/>
          <w:szCs w:val="20"/>
          <w:lang w:eastAsia="nl-NL"/>
        </w:rPr>
        <w:t>®</w:t>
      </w:r>
    </w:p>
    <w:p w14:paraId="3D13C36A" w14:textId="77777777" w:rsidR="00D65A74" w:rsidRPr="00D81CD7" w:rsidRDefault="00D65A74" w:rsidP="00D65A74">
      <w:pPr>
        <w:rPr>
          <w:rFonts w:ascii="Geogrotesque Regular" w:hAnsi="Geogrotesque Regular" w:cs="Calibri"/>
          <w:sz w:val="20"/>
          <w:szCs w:val="20"/>
        </w:rPr>
      </w:pPr>
    </w:p>
    <w:p w14:paraId="3A3C8A0E" w14:textId="63033216" w:rsidR="00D65A74" w:rsidRPr="00D65A74" w:rsidRDefault="00D65A74" w:rsidP="00D65A74">
      <w:pPr>
        <w:rPr>
          <w:rFonts w:ascii="Geogrotesque Regular" w:hAnsi="Geogrotesque Regular" w:cs="Calibri"/>
          <w:b/>
          <w:bCs/>
          <w:sz w:val="20"/>
          <w:szCs w:val="20"/>
        </w:rPr>
      </w:pPr>
      <w:r w:rsidRPr="00DC0995">
        <w:rPr>
          <w:rFonts w:ascii="Geogrotesque Regular" w:hAnsi="Geogrotesque Regular" w:cs="Calibri"/>
          <w:sz w:val="20"/>
          <w:szCs w:val="20"/>
        </w:rPr>
        <w:t xml:space="preserve">Bruxelles, le </w:t>
      </w:r>
      <w:r w:rsidR="008006A5">
        <w:rPr>
          <w:rFonts w:ascii="Geogrotesque Regular" w:hAnsi="Geogrotesque Regular" w:cs="Calibri"/>
          <w:sz w:val="20"/>
          <w:szCs w:val="20"/>
        </w:rPr>
        <w:t>3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</w:t>
      </w:r>
      <w:r w:rsidR="005D409F">
        <w:rPr>
          <w:rFonts w:ascii="Geogrotesque Regular" w:hAnsi="Geogrotesque Regular" w:cs="Calibri"/>
          <w:sz w:val="20"/>
          <w:szCs w:val="20"/>
        </w:rPr>
        <w:t>mars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2022 </w:t>
      </w:r>
      <w:r>
        <w:rPr>
          <w:rFonts w:ascii="Geogrotesque Regular" w:hAnsi="Geogrotesque Regular" w:cs="Calibri"/>
          <w:sz w:val="20"/>
          <w:szCs w:val="20"/>
        </w:rPr>
        <w:t xml:space="preserve"> - </w:t>
      </w:r>
      <w:r w:rsidRPr="00D65A74">
        <w:rPr>
          <w:rFonts w:ascii="Geogrotesque Regular" w:hAnsi="Geogrotesque Regular" w:cs="Calibri"/>
          <w:b/>
          <w:bCs/>
          <w:sz w:val="20"/>
          <w:szCs w:val="20"/>
        </w:rPr>
        <w:t xml:space="preserve">Fin janvier, l'organisation Élu Produit de l’Année a révélé les produits primés pour la Belgique. Pas moins de 49 produits ont été plébiscités par les consommateurs cette année. Une fois de plus, les rasoirs BIC® ont su se distinguer en termes d'innovation. Ainsi, BIC® remporte ce titre tant convoité pour la </w:t>
      </w:r>
      <w:r w:rsidR="00801458">
        <w:rPr>
          <w:rFonts w:ascii="Geogrotesque Regular" w:hAnsi="Geogrotesque Regular" w:cs="Calibri"/>
          <w:b/>
          <w:bCs/>
          <w:sz w:val="20"/>
          <w:szCs w:val="20"/>
        </w:rPr>
        <w:t>seconde fois.</w:t>
      </w:r>
    </w:p>
    <w:p w14:paraId="3F891F0A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</w:p>
    <w:p w14:paraId="0A78A850" w14:textId="3586BEAC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  <w:r w:rsidRPr="00DC0995">
        <w:rPr>
          <w:rFonts w:ascii="Geogrotesque Regular" w:hAnsi="Geogrotesque Regular" w:cs="Calibri"/>
          <w:sz w:val="20"/>
          <w:szCs w:val="20"/>
        </w:rPr>
        <w:t xml:space="preserve">BIC® a lancé la nouvelle gamme de rasoirs rechargeables en septembre 2021 et a immédiatement soumis sa candidature </w:t>
      </w:r>
      <w:r>
        <w:rPr>
          <w:rFonts w:ascii="Geogrotesque Regular" w:hAnsi="Geogrotesque Regular" w:cs="Calibri"/>
          <w:sz w:val="20"/>
          <w:szCs w:val="20"/>
        </w:rPr>
        <w:t>au concours Élu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</w:t>
      </w:r>
      <w:r>
        <w:rPr>
          <w:rFonts w:ascii="Geogrotesque Regular" w:hAnsi="Geogrotesque Regular" w:cs="Calibri"/>
          <w:sz w:val="20"/>
          <w:szCs w:val="20"/>
        </w:rPr>
        <w:t>P</w:t>
      </w:r>
      <w:r w:rsidRPr="00DC0995">
        <w:rPr>
          <w:rFonts w:ascii="Geogrotesque Regular" w:hAnsi="Geogrotesque Regular" w:cs="Calibri"/>
          <w:sz w:val="20"/>
          <w:szCs w:val="20"/>
        </w:rPr>
        <w:t>roduit de l'</w:t>
      </w:r>
      <w:r>
        <w:rPr>
          <w:rFonts w:ascii="Geogrotesque Regular" w:hAnsi="Geogrotesque Regular" w:cs="Calibri"/>
          <w:sz w:val="20"/>
          <w:szCs w:val="20"/>
        </w:rPr>
        <w:t>A</w:t>
      </w:r>
      <w:r w:rsidRPr="00DC0995">
        <w:rPr>
          <w:rFonts w:ascii="Geogrotesque Regular" w:hAnsi="Geogrotesque Regular" w:cs="Calibri"/>
          <w:sz w:val="20"/>
          <w:szCs w:val="20"/>
        </w:rPr>
        <w:t xml:space="preserve">nnée afin que les produits soient évalués par </w:t>
      </w:r>
      <w:r>
        <w:rPr>
          <w:rFonts w:ascii="Geogrotesque Regular" w:hAnsi="Geogrotesque Regular" w:cs="Calibri"/>
          <w:sz w:val="20"/>
          <w:szCs w:val="20"/>
        </w:rPr>
        <w:t>un grand nombre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de consommateurs. La dernière innovation de BIC® s'est immédiatement démarquée et s'est imposée comme la grande gagnante de sa catégorie. Avec cette nouvelle gamme, BIC® répond à la demande croissante des consommateurs pour des rasoirs de qualité  </w:t>
      </w:r>
      <w:r w:rsidR="00CB4622">
        <w:rPr>
          <w:rFonts w:ascii="Geogrotesque Regular" w:hAnsi="Geogrotesque Regular" w:cs="Calibri"/>
          <w:sz w:val="20"/>
          <w:szCs w:val="20"/>
        </w:rPr>
        <w:t xml:space="preserve">, rechargeables et </w:t>
      </w:r>
      <w:r>
        <w:rPr>
          <w:rFonts w:ascii="Geogrotesque Regular" w:hAnsi="Geogrotesque Regular" w:cs="Calibri"/>
          <w:sz w:val="20"/>
          <w:szCs w:val="20"/>
        </w:rPr>
        <w:t xml:space="preserve"> respectueu</w:t>
      </w:r>
      <w:r w:rsidR="00CB4622">
        <w:rPr>
          <w:rFonts w:ascii="Geogrotesque Regular" w:hAnsi="Geogrotesque Regular" w:cs="Calibri"/>
          <w:sz w:val="20"/>
          <w:szCs w:val="20"/>
        </w:rPr>
        <w:t>x</w:t>
      </w:r>
      <w:r>
        <w:rPr>
          <w:rFonts w:ascii="Geogrotesque Regular" w:hAnsi="Geogrotesque Regular" w:cs="Calibri"/>
          <w:sz w:val="20"/>
          <w:szCs w:val="20"/>
        </w:rPr>
        <w:t xml:space="preserve"> de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l'environnement. Et tout cela à un prix abordable.</w:t>
      </w:r>
    </w:p>
    <w:p w14:paraId="51DDCB32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</w:p>
    <w:p w14:paraId="44C9179A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  <w:r>
        <w:rPr>
          <w:rFonts w:ascii="Geogrotesque Regular" w:hAnsi="Geogrotesque Regular" w:cs="Calibri"/>
          <w:sz w:val="20"/>
          <w:szCs w:val="20"/>
        </w:rPr>
        <w:t>Pour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BIC®, le logo « </w:t>
      </w:r>
      <w:r>
        <w:rPr>
          <w:rFonts w:ascii="Geogrotesque Regular" w:hAnsi="Geogrotesque Regular" w:cs="Calibri"/>
          <w:sz w:val="20"/>
          <w:szCs w:val="20"/>
        </w:rPr>
        <w:t>Élu Produit de l’Année »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</w:t>
      </w:r>
      <w:r>
        <w:rPr>
          <w:rFonts w:ascii="Geogrotesque Regular" w:hAnsi="Geogrotesque Regular" w:cs="Calibri"/>
          <w:sz w:val="20"/>
          <w:szCs w:val="20"/>
        </w:rPr>
        <w:t>c’est une expression du plébiscite des consommateurs pour ses performances.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De plus, il souligne également </w:t>
      </w:r>
      <w:r>
        <w:rPr>
          <w:rFonts w:ascii="Geogrotesque Regular" w:hAnsi="Geogrotesque Regular" w:cs="Calibri"/>
          <w:sz w:val="20"/>
          <w:szCs w:val="20"/>
        </w:rPr>
        <w:t>l’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innovation </w:t>
      </w:r>
      <w:r>
        <w:rPr>
          <w:rFonts w:ascii="Geogrotesque Regular" w:hAnsi="Geogrotesque Regular" w:cs="Calibri"/>
          <w:sz w:val="20"/>
          <w:szCs w:val="20"/>
        </w:rPr>
        <w:t>qu’apporte le produit</w:t>
      </w:r>
      <w:r w:rsidRPr="00DC0995">
        <w:rPr>
          <w:rFonts w:ascii="Geogrotesque Regular" w:hAnsi="Geogrotesque Regular" w:cs="Calibri"/>
          <w:sz w:val="20"/>
          <w:szCs w:val="20"/>
        </w:rPr>
        <w:t xml:space="preserve">. </w:t>
      </w:r>
      <w:r>
        <w:rPr>
          <w:rFonts w:ascii="Geogrotesque Regular" w:hAnsi="Geogrotesque Regular" w:cs="Calibri"/>
          <w:sz w:val="20"/>
          <w:szCs w:val="20"/>
        </w:rPr>
        <w:t>C’est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un atout important pour l'acquisition de nouveaux consommateurs, comme cela a été démontré plus tôt en 2020 lorsque le BIC® Flex 5 a également été </w:t>
      </w:r>
      <w:r>
        <w:rPr>
          <w:rFonts w:ascii="Geogrotesque Regular" w:hAnsi="Geogrotesque Regular" w:cs="Calibri"/>
          <w:sz w:val="20"/>
          <w:szCs w:val="20"/>
        </w:rPr>
        <w:t>« É</w:t>
      </w:r>
      <w:r w:rsidRPr="00DC0995">
        <w:rPr>
          <w:rFonts w:ascii="Geogrotesque Regular" w:hAnsi="Geogrotesque Regular" w:cs="Calibri"/>
          <w:sz w:val="20"/>
          <w:szCs w:val="20"/>
        </w:rPr>
        <w:t>lu Produit de l'année</w:t>
      </w:r>
      <w:r>
        <w:rPr>
          <w:rFonts w:ascii="Geogrotesque Regular" w:hAnsi="Geogrotesque Regular" w:cs="Calibri"/>
          <w:sz w:val="20"/>
          <w:szCs w:val="20"/>
        </w:rPr>
        <w:t> ».</w:t>
      </w:r>
    </w:p>
    <w:p w14:paraId="719B51FF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</w:p>
    <w:p w14:paraId="6EA5A8C8" w14:textId="268997EC" w:rsidR="00D65A74" w:rsidRPr="00715907" w:rsidRDefault="00D65A74" w:rsidP="00D65A74">
      <w:pPr>
        <w:rPr>
          <w:rFonts w:ascii="Geogrotesque Regular" w:hAnsi="Geogrotesque Regular" w:cs="Calibri"/>
          <w:i/>
          <w:iCs/>
          <w:sz w:val="20"/>
          <w:szCs w:val="20"/>
        </w:rPr>
      </w:pPr>
      <w:r w:rsidRPr="00D65A74">
        <w:rPr>
          <w:rFonts w:ascii="Geogrotesque Regular" w:hAnsi="Geogrotesque Regular" w:cs="Calibri"/>
          <w:sz w:val="20"/>
          <w:szCs w:val="20"/>
        </w:rPr>
        <w:t>Augustin Dubois, Product Manager Briquets &amp; Rasoirs Benelux, fier de son trophée Élu Produit de l’Année 2022</w:t>
      </w:r>
      <w:r>
        <w:rPr>
          <w:rFonts w:ascii="Geogrotesque Regular" w:hAnsi="Geogrotesque Regular" w:cs="Calibri"/>
          <w:sz w:val="20"/>
          <w:szCs w:val="20"/>
        </w:rPr>
        <w:t xml:space="preserve"> </w:t>
      </w:r>
      <w:r w:rsidRPr="00DC0995">
        <w:rPr>
          <w:rFonts w:ascii="Geogrotesque Regular" w:hAnsi="Geogrotesque Regular" w:cs="Calibri"/>
          <w:sz w:val="20"/>
          <w:szCs w:val="20"/>
        </w:rPr>
        <w:t xml:space="preserve">explique pourquoi BIC® considère qu'il est important </w:t>
      </w:r>
      <w:r>
        <w:rPr>
          <w:rFonts w:ascii="Geogrotesque Regular" w:hAnsi="Geogrotesque Regular" w:cs="Calibri"/>
          <w:sz w:val="20"/>
          <w:szCs w:val="20"/>
        </w:rPr>
        <w:t>de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participer </w:t>
      </w:r>
      <w:r>
        <w:rPr>
          <w:rFonts w:ascii="Geogrotesque Regular" w:hAnsi="Geogrotesque Regular" w:cs="Calibri"/>
          <w:sz w:val="20"/>
          <w:szCs w:val="20"/>
        </w:rPr>
        <w:t>au concours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: </w:t>
      </w:r>
      <w:r>
        <w:rPr>
          <w:rFonts w:ascii="Geogrotesque Regular" w:hAnsi="Geogrotesque Regular" w:cs="Calibri"/>
          <w:sz w:val="20"/>
          <w:szCs w:val="20"/>
        </w:rPr>
        <w:t>« 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La puissance du logo est un véritable plébiscite </w:t>
      </w:r>
      <w:r>
        <w:rPr>
          <w:rFonts w:ascii="Geogrotesque Regular" w:hAnsi="Geogrotesque Regular" w:cs="Calibri"/>
          <w:i/>
          <w:iCs/>
          <w:sz w:val="20"/>
          <w:szCs w:val="20"/>
        </w:rPr>
        <w:t xml:space="preserve">par et 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pour les consommateurs qui ont envie de découvrir nos nouveaux rasoirs. Combiné aux </w:t>
      </w:r>
      <w:r>
        <w:rPr>
          <w:rFonts w:ascii="Geogrotesque Regular" w:hAnsi="Geogrotesque Regular" w:cs="Calibri"/>
          <w:i/>
          <w:iCs/>
          <w:sz w:val="20"/>
          <w:szCs w:val="20"/>
        </w:rPr>
        <w:t>spécificités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 de notre nouvelle gamme BIC® Hybrid Flex, qui </w:t>
      </w:r>
      <w:r>
        <w:rPr>
          <w:rFonts w:ascii="Geogrotesque Regular" w:hAnsi="Geogrotesque Regular" w:cs="Calibri"/>
          <w:i/>
          <w:iCs/>
          <w:sz w:val="20"/>
          <w:szCs w:val="20"/>
        </w:rPr>
        <w:t xml:space="preserve">ont pleinement 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>répon</w:t>
      </w:r>
      <w:r>
        <w:rPr>
          <w:rFonts w:ascii="Geogrotesque Regular" w:hAnsi="Geogrotesque Regular" w:cs="Calibri"/>
          <w:i/>
          <w:iCs/>
          <w:sz w:val="20"/>
          <w:szCs w:val="20"/>
        </w:rPr>
        <w:t>dus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 aux principales attentes des consommateurs, nous sommes convaincus que le logo « </w:t>
      </w:r>
      <w:r>
        <w:rPr>
          <w:rFonts w:ascii="Geogrotesque Regular" w:hAnsi="Geogrotesque Regular" w:cs="Calibri"/>
          <w:i/>
          <w:iCs/>
          <w:sz w:val="20"/>
          <w:szCs w:val="20"/>
        </w:rPr>
        <w:t>Élu Produit de l’Année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 » nous permettra d'atteindre</w:t>
      </w:r>
      <w:r>
        <w:rPr>
          <w:rFonts w:ascii="Geogrotesque Regular" w:hAnsi="Geogrotesque Regular" w:cs="Calibri"/>
          <w:i/>
          <w:iCs/>
          <w:sz w:val="20"/>
          <w:szCs w:val="20"/>
        </w:rPr>
        <w:t xml:space="preserve"> ou dépasser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 les résultats déjà excellents </w:t>
      </w:r>
      <w:r w:rsidR="00CB4622">
        <w:rPr>
          <w:rFonts w:ascii="Geogrotesque Regular" w:hAnsi="Geogrotesque Regular" w:cs="Calibri"/>
          <w:i/>
          <w:iCs/>
          <w:sz w:val="20"/>
          <w:szCs w:val="20"/>
        </w:rPr>
        <w:t xml:space="preserve">obtenus en 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2020. </w:t>
      </w:r>
      <w:r w:rsidR="00CB4622">
        <w:rPr>
          <w:rFonts w:ascii="Geogrotesque Regular" w:hAnsi="Geogrotesque Regular" w:cs="Calibri"/>
          <w:i/>
          <w:iCs/>
          <w:sz w:val="20"/>
          <w:szCs w:val="20"/>
        </w:rPr>
        <w:t>L’utilisation du logo à ainsi séduit les consommateurs nous permettant de gagner en part de marché</w:t>
      </w:r>
      <w:r w:rsidR="00880543">
        <w:rPr>
          <w:rFonts w:ascii="Geogrotesque Regular" w:hAnsi="Geogrotesque Regular" w:cs="Calibri"/>
          <w:i/>
          <w:iCs/>
          <w:sz w:val="20"/>
          <w:szCs w:val="20"/>
        </w:rPr>
        <w:t xml:space="preserve"> et de clôturer en </w:t>
      </w:r>
      <w:r>
        <w:rPr>
          <w:rFonts w:ascii="Geogrotesque Regular" w:hAnsi="Geogrotesque Regular" w:cs="Calibri"/>
          <w:i/>
          <w:iCs/>
          <w:sz w:val="20"/>
          <w:szCs w:val="20"/>
        </w:rPr>
        <w:t xml:space="preserve">croissance de 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+32% de </w:t>
      </w:r>
      <w:r>
        <w:rPr>
          <w:rFonts w:ascii="Geogrotesque Regular" w:hAnsi="Geogrotesque Regular" w:cs="Calibri"/>
          <w:i/>
          <w:iCs/>
          <w:sz w:val="20"/>
          <w:szCs w:val="20"/>
        </w:rPr>
        <w:t>notre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 chiffre d'affaires</w:t>
      </w:r>
      <w:r w:rsidR="00AA5212">
        <w:rPr>
          <w:rFonts w:ascii="Geogrotesque Regular" w:hAnsi="Geogrotesque Regular" w:cs="Calibri"/>
          <w:i/>
          <w:iCs/>
          <w:sz w:val="20"/>
          <w:szCs w:val="20"/>
        </w:rPr>
        <w:t xml:space="preserve"> en sell-out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>.</w:t>
      </w:r>
    </w:p>
    <w:p w14:paraId="6448F851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</w:p>
    <w:p w14:paraId="5E6B1869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  <w:r w:rsidRPr="00D65A74">
        <w:rPr>
          <w:rFonts w:ascii="Geogrotesque Regular" w:hAnsi="Geogrotesque Regular" w:cs="Calibri"/>
          <w:sz w:val="20"/>
          <w:szCs w:val="20"/>
        </w:rPr>
        <w:t>Philippe Gelder, President &amp; CEO de Voted Product of the Year Worldwide, ne peut qu’être d’accord avec  M.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Dubois et explique où se situe la valeur ajoutée pour les gagnants </w:t>
      </w:r>
      <w:r>
        <w:rPr>
          <w:rFonts w:ascii="Geogrotesque Regular" w:hAnsi="Geogrotesque Regular" w:cs="Calibri"/>
          <w:sz w:val="20"/>
          <w:szCs w:val="20"/>
        </w:rPr>
        <w:t>du trophée Elu Produit de l’Année 2022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: 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"En période d'incertitude, il est encore plus important de se distinguer et de fidéliser le consommateur dans un marché particulièrement dynamique et exigeant. Les </w:t>
      </w:r>
      <w:r>
        <w:rPr>
          <w:rFonts w:ascii="Geogrotesque Regular" w:hAnsi="Geogrotesque Regular" w:cs="Calibri"/>
          <w:i/>
          <w:iCs/>
          <w:sz w:val="20"/>
          <w:szCs w:val="20"/>
        </w:rPr>
        <w:t xml:space="preserve">produits 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>gagnants sont uniques par catégorie</w:t>
      </w:r>
      <w:r>
        <w:rPr>
          <w:rFonts w:ascii="Geogrotesque Regular" w:hAnsi="Geogrotesque Regular" w:cs="Calibri"/>
          <w:i/>
          <w:iCs/>
          <w:sz w:val="20"/>
          <w:szCs w:val="20"/>
        </w:rPr>
        <w:t xml:space="preserve"> spécifique 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 et sont identifiés comme les produits les plus innovants évalués par des milliers de consommateurs qui ont réellement utilisé et testé le produit. Tout comme BIC®, tous nos lauréats font la différence car leurs produits </w:t>
      </w:r>
      <w:r>
        <w:rPr>
          <w:rFonts w:ascii="Geogrotesque Regular" w:hAnsi="Geogrotesque Regular" w:cs="Calibri"/>
          <w:i/>
          <w:iCs/>
          <w:sz w:val="20"/>
          <w:szCs w:val="20"/>
        </w:rPr>
        <w:t>ont su faire apprécier leurs innovations par l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>es consommateurs</w:t>
      </w:r>
      <w:r>
        <w:rPr>
          <w:rFonts w:ascii="Geogrotesque Regular" w:hAnsi="Geogrotesque Regular" w:cs="Calibri"/>
          <w:i/>
          <w:iCs/>
          <w:sz w:val="20"/>
          <w:szCs w:val="20"/>
        </w:rPr>
        <w:t xml:space="preserve"> toujours à l’affût des nouveautés. Il démontrent qu’ils ont donc, 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>anticip</w:t>
      </w:r>
      <w:r>
        <w:rPr>
          <w:rFonts w:ascii="Geogrotesque Regular" w:hAnsi="Geogrotesque Regular" w:cs="Calibri"/>
          <w:i/>
          <w:iCs/>
          <w:sz w:val="20"/>
          <w:szCs w:val="20"/>
        </w:rPr>
        <w:t>é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 le besoin croissant </w:t>
      </w:r>
      <w:r>
        <w:rPr>
          <w:rFonts w:ascii="Geogrotesque Regular" w:hAnsi="Geogrotesque Regular" w:cs="Calibri"/>
          <w:i/>
          <w:iCs/>
          <w:sz w:val="20"/>
          <w:szCs w:val="20"/>
        </w:rPr>
        <w:t>de nouvelles</w:t>
      </w:r>
      <w:r w:rsidRPr="00715907">
        <w:rPr>
          <w:rFonts w:ascii="Geogrotesque Regular" w:hAnsi="Geogrotesque Regular" w:cs="Calibri"/>
          <w:i/>
          <w:iCs/>
          <w:sz w:val="20"/>
          <w:szCs w:val="20"/>
        </w:rPr>
        <w:t xml:space="preserve"> expérienc</w:t>
      </w:r>
      <w:r>
        <w:rPr>
          <w:rFonts w:ascii="Geogrotesque Regular" w:hAnsi="Geogrotesque Regular" w:cs="Calibri"/>
          <w:i/>
          <w:iCs/>
          <w:sz w:val="20"/>
          <w:szCs w:val="20"/>
        </w:rPr>
        <w:t>es produits.</w:t>
      </w:r>
    </w:p>
    <w:p w14:paraId="4D945DF1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</w:p>
    <w:p w14:paraId="4FE4D2AC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  <w:r w:rsidRPr="00DC0995">
        <w:rPr>
          <w:rFonts w:ascii="Geogrotesque Regular" w:hAnsi="Geogrotesque Regular" w:cs="Calibri"/>
          <w:sz w:val="20"/>
          <w:szCs w:val="20"/>
        </w:rPr>
        <w:t xml:space="preserve">Cette année encore, BIC® </w:t>
      </w:r>
      <w:r>
        <w:rPr>
          <w:rFonts w:ascii="Geogrotesque Regular" w:hAnsi="Geogrotesque Regular" w:cs="Calibri"/>
          <w:sz w:val="20"/>
          <w:szCs w:val="20"/>
        </w:rPr>
        <w:t>a donc été plébiscité par les consommateurs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</w:t>
      </w:r>
      <w:r>
        <w:rPr>
          <w:rFonts w:ascii="Geogrotesque Regular" w:hAnsi="Geogrotesque Regular" w:cs="Calibri"/>
          <w:sz w:val="20"/>
          <w:szCs w:val="20"/>
        </w:rPr>
        <w:t xml:space="preserve">et peut donc </w:t>
      </w:r>
      <w:r w:rsidRPr="00DC0995">
        <w:rPr>
          <w:rFonts w:ascii="Geogrotesque Regular" w:hAnsi="Geogrotesque Regular" w:cs="Calibri"/>
          <w:sz w:val="20"/>
          <w:szCs w:val="20"/>
        </w:rPr>
        <w:t>utiliser le</w:t>
      </w:r>
      <w:r>
        <w:rPr>
          <w:rFonts w:ascii="Geogrotesque Regular" w:hAnsi="Geogrotesque Regular" w:cs="Calibri"/>
          <w:sz w:val="20"/>
          <w:szCs w:val="20"/>
        </w:rPr>
        <w:t xml:space="preserve"> célèbre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logo rouge vif dans toutes ses communications tout au long de l'année pour attirer davantage l'attention du public sur ses produits. À une époque où la confiance et </w:t>
      </w:r>
      <w:r>
        <w:rPr>
          <w:rFonts w:ascii="Geogrotesque Regular" w:hAnsi="Geogrotesque Regular" w:cs="Calibri"/>
          <w:sz w:val="20"/>
          <w:szCs w:val="20"/>
        </w:rPr>
        <w:t>les recommandations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des consommateurs sont de plus en plus importantes, le logo offre aux marques une opportunité supplémentaire d'accroître leur visibilité en magasin et d'établir des liens significatifs avec les consommateurs.</w:t>
      </w:r>
    </w:p>
    <w:p w14:paraId="1872EE72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</w:p>
    <w:p w14:paraId="0C325CB7" w14:textId="2ACA051B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  <w:r w:rsidRPr="00D65A74">
        <w:rPr>
          <w:rFonts w:ascii="Geogrotesque Regular" w:hAnsi="Geogrotesque Regular" w:cs="Calibri"/>
          <w:sz w:val="20"/>
          <w:szCs w:val="20"/>
        </w:rPr>
        <w:t xml:space="preserve">Philippe Gelder : </w:t>
      </w:r>
      <w:r w:rsidRPr="00D65A74">
        <w:rPr>
          <w:rFonts w:ascii="Geogrotesque Regular" w:hAnsi="Geogrotesque Regular" w:cs="Calibri"/>
          <w:i/>
          <w:iCs/>
          <w:sz w:val="20"/>
          <w:szCs w:val="20"/>
        </w:rPr>
        <w:t>« Le logo joue un rôle important en tant que guide vers les nouveautés . Il est reconnaissable et aide les consommateurs à faire le bon choix alors que l’abondance de l’offre les laissent souvent perplexes. Grâce au  logo, les ventes des produits lauréats augmentent en moyenne de 25% et le nombre de nouveaux acheteurs augmente jusqu'à 260%. BIC® l'a bien compris et en 2020 et a merveilleusement bien utilisé le logo dans toutes ses campagnes publicitaires, sur les emballages et en magasin. Les résultats obtenus étaient donc très satisfaisants. Nous sommes convaincus que BIC® fera au moins aussi bien cette année avec la dernière récompense. Leur enthousiasme est de bonne augure. »</w:t>
      </w:r>
    </w:p>
    <w:p w14:paraId="7ADB46C1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</w:p>
    <w:p w14:paraId="49364EB4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</w:p>
    <w:p w14:paraId="43761B25" w14:textId="77777777" w:rsidR="00D65A74" w:rsidRPr="00715907" w:rsidRDefault="00D65A74" w:rsidP="00D65A74">
      <w:pPr>
        <w:rPr>
          <w:rFonts w:ascii="Geogrotesque Regular" w:hAnsi="Geogrotesque Regular" w:cs="Calibri"/>
          <w:b/>
          <w:bCs/>
          <w:sz w:val="20"/>
          <w:szCs w:val="20"/>
          <w:u w:val="single"/>
        </w:rPr>
      </w:pPr>
      <w:r w:rsidRPr="00715907">
        <w:rPr>
          <w:rFonts w:ascii="Geogrotesque Regular" w:hAnsi="Geogrotesque Regular" w:cs="Calibri"/>
          <w:b/>
          <w:bCs/>
          <w:sz w:val="20"/>
          <w:szCs w:val="20"/>
          <w:u w:val="single"/>
        </w:rPr>
        <w:t>À propos d’Élu produit de l'année</w:t>
      </w:r>
    </w:p>
    <w:p w14:paraId="24FC266C" w14:textId="77777777" w:rsidR="00D65A74" w:rsidRPr="00DC0995" w:rsidRDefault="00D65A74" w:rsidP="00D65A74">
      <w:pPr>
        <w:rPr>
          <w:rFonts w:ascii="Geogrotesque Regular" w:hAnsi="Geogrotesque Regular" w:cs="Calibri"/>
          <w:sz w:val="20"/>
          <w:szCs w:val="20"/>
        </w:rPr>
      </w:pPr>
      <w:r w:rsidRPr="00DC0995">
        <w:rPr>
          <w:rFonts w:ascii="Geogrotesque Regular" w:hAnsi="Geogrotesque Regular" w:cs="Calibri"/>
          <w:sz w:val="20"/>
          <w:szCs w:val="20"/>
        </w:rPr>
        <w:t xml:space="preserve">Élu Produit de l'Année, fondé en 1987, est à l'origine une initiative française. Depuis le printemps 2016, l'organisation est gérée depuis Bruxelles </w:t>
      </w:r>
      <w:r>
        <w:rPr>
          <w:rFonts w:ascii="Geogrotesque Regular" w:hAnsi="Geogrotesque Regular" w:cs="Calibri"/>
          <w:sz w:val="20"/>
          <w:szCs w:val="20"/>
        </w:rPr>
        <w:t xml:space="preserve">et cornaquée </w:t>
      </w:r>
      <w:r w:rsidRPr="00DC0995">
        <w:rPr>
          <w:rFonts w:ascii="Geogrotesque Regular" w:hAnsi="Geogrotesque Regular" w:cs="Calibri"/>
          <w:sz w:val="20"/>
          <w:szCs w:val="20"/>
        </w:rPr>
        <w:t>par</w:t>
      </w:r>
      <w:r>
        <w:rPr>
          <w:rFonts w:ascii="Geogrotesque Regular" w:hAnsi="Geogrotesque Regular" w:cs="Calibri"/>
          <w:sz w:val="20"/>
          <w:szCs w:val="20"/>
        </w:rPr>
        <w:t xml:space="preserve"> Philippe Gelder</w:t>
      </w:r>
      <w:r w:rsidRPr="00DC0995">
        <w:rPr>
          <w:rFonts w:ascii="Geogrotesque Regular" w:hAnsi="Geogrotesque Regular" w:cs="Calibri"/>
          <w:sz w:val="20"/>
          <w:szCs w:val="20"/>
        </w:rPr>
        <w:t>. Actifs dans plus de 40 pays, ils connaissent l</w:t>
      </w:r>
      <w:r>
        <w:rPr>
          <w:rFonts w:ascii="Geogrotesque Regular" w:hAnsi="Geogrotesque Regular" w:cs="Calibri"/>
          <w:sz w:val="20"/>
          <w:szCs w:val="20"/>
        </w:rPr>
        <w:t xml:space="preserve">es </w:t>
      </w:r>
      <w:r w:rsidRPr="00DC0995">
        <w:rPr>
          <w:rFonts w:ascii="Geogrotesque Regular" w:hAnsi="Geogrotesque Regular" w:cs="Calibri"/>
          <w:sz w:val="20"/>
          <w:szCs w:val="20"/>
        </w:rPr>
        <w:t xml:space="preserve">marché </w:t>
      </w:r>
      <w:r>
        <w:rPr>
          <w:rFonts w:ascii="Geogrotesque Regular" w:hAnsi="Geogrotesque Regular" w:cs="Calibri"/>
          <w:sz w:val="20"/>
          <w:szCs w:val="20"/>
        </w:rPr>
        <w:t>ou ils sont présents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comme leur poche. Ils organisent </w:t>
      </w:r>
      <w:r>
        <w:rPr>
          <w:rFonts w:ascii="Geogrotesque Regular" w:hAnsi="Geogrotesque Regular" w:cs="Calibri"/>
          <w:sz w:val="20"/>
          <w:szCs w:val="20"/>
        </w:rPr>
        <w:t xml:space="preserve">le concours 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et mettent un ensemble efficace d'outils promotionnels à la disposition d</w:t>
      </w:r>
      <w:r>
        <w:rPr>
          <w:rFonts w:ascii="Geogrotesque Regular" w:hAnsi="Geogrotesque Regular" w:cs="Calibri"/>
          <w:sz w:val="20"/>
          <w:szCs w:val="20"/>
        </w:rPr>
        <w:t>es lauréats</w:t>
      </w:r>
      <w:r w:rsidRPr="00DC0995">
        <w:rPr>
          <w:rFonts w:ascii="Geogrotesque Regular" w:hAnsi="Geogrotesque Regular" w:cs="Calibri"/>
          <w:sz w:val="20"/>
          <w:szCs w:val="20"/>
        </w:rPr>
        <w:t xml:space="preserve">, </w:t>
      </w:r>
      <w:r>
        <w:rPr>
          <w:rFonts w:ascii="Geogrotesque Regular" w:hAnsi="Geogrotesque Regular" w:cs="Calibri"/>
          <w:sz w:val="20"/>
          <w:szCs w:val="20"/>
        </w:rPr>
        <w:t>parallèlement à l’usage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du logo « </w:t>
      </w:r>
      <w:r>
        <w:rPr>
          <w:rFonts w:ascii="Geogrotesque Regular" w:hAnsi="Geogrotesque Regular" w:cs="Calibri"/>
          <w:sz w:val="20"/>
          <w:szCs w:val="20"/>
        </w:rPr>
        <w:t>Élu Produit de l’Année</w:t>
      </w:r>
      <w:r w:rsidRPr="00DC0995">
        <w:rPr>
          <w:rFonts w:ascii="Geogrotesque Regular" w:hAnsi="Geogrotesque Regular" w:cs="Calibri"/>
          <w:sz w:val="20"/>
          <w:szCs w:val="20"/>
        </w:rPr>
        <w:t xml:space="preserve">». </w:t>
      </w:r>
      <w:r>
        <w:rPr>
          <w:rFonts w:ascii="Geogrotesque Regular" w:hAnsi="Geogrotesque Regular" w:cs="Calibri"/>
          <w:sz w:val="20"/>
          <w:szCs w:val="20"/>
        </w:rPr>
        <w:t>Grâce à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l'étude, en collaboration avec NielsenIQ, les consommateurs comparent les produits innovants vendus </w:t>
      </w:r>
      <w:r>
        <w:rPr>
          <w:rFonts w:ascii="Geogrotesque Regular" w:hAnsi="Geogrotesque Regular" w:cs="Calibri"/>
          <w:sz w:val="20"/>
          <w:szCs w:val="20"/>
        </w:rPr>
        <w:t>en Belgique</w:t>
      </w:r>
      <w:r w:rsidRPr="00DC0995">
        <w:rPr>
          <w:rFonts w:ascii="Geogrotesque Regular" w:hAnsi="Geogrotesque Regular" w:cs="Calibri"/>
          <w:sz w:val="20"/>
          <w:szCs w:val="20"/>
        </w:rPr>
        <w:t xml:space="preserve">. Les gagnants, </w:t>
      </w:r>
      <w:r>
        <w:rPr>
          <w:rFonts w:ascii="Geogrotesque Regular" w:hAnsi="Geogrotesque Regular" w:cs="Calibri"/>
          <w:sz w:val="20"/>
          <w:szCs w:val="20"/>
        </w:rPr>
        <w:t>élu exclusivement p</w:t>
      </w:r>
      <w:r w:rsidRPr="00DC0995">
        <w:rPr>
          <w:rFonts w:ascii="Geogrotesque Regular" w:hAnsi="Geogrotesque Regular" w:cs="Calibri"/>
          <w:sz w:val="20"/>
          <w:szCs w:val="20"/>
        </w:rPr>
        <w:t xml:space="preserve">ar les consommateurs, peuvent utiliser le logo rouge pendant un an. </w:t>
      </w:r>
      <w:r>
        <w:rPr>
          <w:rFonts w:ascii="Geogrotesque Regular" w:hAnsi="Geogrotesque Regular" w:cs="Calibri"/>
          <w:sz w:val="20"/>
          <w:szCs w:val="20"/>
        </w:rPr>
        <w:t>Le logo</w:t>
      </w:r>
      <w:r w:rsidRPr="00DC0995">
        <w:rPr>
          <w:rFonts w:ascii="Geogrotesque Regular" w:hAnsi="Geogrotesque Regular" w:cs="Calibri"/>
          <w:sz w:val="20"/>
          <w:szCs w:val="20"/>
        </w:rPr>
        <w:t xml:space="preserve"> est un outil </w:t>
      </w:r>
      <w:r>
        <w:rPr>
          <w:rFonts w:ascii="Geogrotesque Regular" w:hAnsi="Geogrotesque Regular" w:cs="Calibri"/>
          <w:sz w:val="20"/>
          <w:szCs w:val="20"/>
        </w:rPr>
        <w:t xml:space="preserve">puissant et efficace </w:t>
      </w:r>
      <w:r w:rsidRPr="00DC0995">
        <w:rPr>
          <w:rFonts w:ascii="Geogrotesque Regular" w:hAnsi="Geogrotesque Regular" w:cs="Calibri"/>
          <w:sz w:val="20"/>
          <w:szCs w:val="20"/>
        </w:rPr>
        <w:t>permettant aux marques de promouvoir les innovations</w:t>
      </w:r>
      <w:r>
        <w:rPr>
          <w:rFonts w:ascii="Geogrotesque Regular" w:hAnsi="Geogrotesque Regular" w:cs="Calibri"/>
          <w:sz w:val="20"/>
          <w:szCs w:val="20"/>
        </w:rPr>
        <w:t>.</w:t>
      </w:r>
    </w:p>
    <w:p w14:paraId="6E085236" w14:textId="77777777" w:rsidR="00D65A74" w:rsidRPr="00715907" w:rsidRDefault="00D65A74" w:rsidP="00D65A74">
      <w:pPr>
        <w:rPr>
          <w:rFonts w:ascii="Geogrotesque Regular" w:hAnsi="Geogrotesque Regular" w:cs="Calibri"/>
          <w:sz w:val="20"/>
          <w:szCs w:val="20"/>
        </w:rPr>
      </w:pPr>
    </w:p>
    <w:p w14:paraId="5E542CA1" w14:textId="77777777" w:rsidR="00D65A74" w:rsidRPr="00D65A74" w:rsidRDefault="00D65A74" w:rsidP="00D65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bCs/>
          <w:sz w:val="20"/>
          <w:szCs w:val="20"/>
          <w:u w:val="single"/>
          <w:lang w:val="fr-FR" w:eastAsia="nl-NL"/>
        </w:rPr>
      </w:pPr>
      <w:r w:rsidRPr="00D65A74">
        <w:rPr>
          <w:rFonts w:ascii="Calibri" w:hAnsi="Calibri" w:cs="Calibri"/>
          <w:b/>
          <w:bCs/>
          <w:sz w:val="20"/>
          <w:szCs w:val="20"/>
          <w:u w:val="single"/>
          <w:lang w:val="fr-FR" w:eastAsia="nl-NL"/>
        </w:rPr>
        <w:t>Note à l'éditeur (pas pour publication) :</w:t>
      </w:r>
    </w:p>
    <w:p w14:paraId="5E40FA72" w14:textId="77777777" w:rsidR="00D65A74" w:rsidRPr="00AA0EFC" w:rsidRDefault="00D65A74" w:rsidP="00D65A74">
      <w:pPr>
        <w:pStyle w:val="HTML-voorafopgemaakt"/>
        <w:rPr>
          <w:rFonts w:ascii="Calibri" w:hAnsi="Calibri" w:cs="Calibri"/>
          <w:lang w:val="fr-FR"/>
        </w:rPr>
      </w:pPr>
      <w:r w:rsidRPr="00AA0EFC">
        <w:rPr>
          <w:rStyle w:val="y2iqfc"/>
          <w:rFonts w:ascii="Calibri" w:hAnsi="Calibri" w:cs="Calibri"/>
          <w:lang w:val="fr-FR"/>
        </w:rPr>
        <w:t>Pour plus d'information veuillez contacter</w:t>
      </w:r>
    </w:p>
    <w:p w14:paraId="7DD4DF12" w14:textId="77777777" w:rsidR="00D65A74" w:rsidRPr="00AA0EFC" w:rsidRDefault="00D65A74" w:rsidP="00D65A74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fr-FR"/>
        </w:rPr>
      </w:pPr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>Philippe Gelder – Président &amp; CEO Voted product of The Year Worldwide.</w:t>
      </w:r>
    </w:p>
    <w:p w14:paraId="6A7EB8D0" w14:textId="77777777" w:rsidR="00D65A74" w:rsidRPr="00AA0EFC" w:rsidRDefault="00D65A74" w:rsidP="00D65A74">
      <w:pPr>
        <w:pStyle w:val="Normaalweb"/>
        <w:spacing w:before="0" w:beforeAutospacing="0" w:after="0" w:afterAutospacing="0"/>
        <w:rPr>
          <w:rFonts w:ascii="Calibri" w:hAnsi="Calibri" w:cs="Calibri"/>
          <w:color w:val="0000FF"/>
          <w:sz w:val="20"/>
          <w:szCs w:val="20"/>
          <w:lang w:val="fr-FR"/>
        </w:rPr>
      </w:pPr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>Tél.: +32 475 26 56 97</w:t>
      </w:r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br/>
        <w:t>Email:</w:t>
      </w:r>
      <w:r w:rsidRPr="00AA0EFC">
        <w:rPr>
          <w:rStyle w:val="apple-converted-space"/>
          <w:rFonts w:ascii="Calibri" w:hAnsi="Calibri" w:cs="Calibri"/>
          <w:color w:val="000000"/>
          <w:sz w:val="20"/>
          <w:szCs w:val="20"/>
          <w:lang w:val="fr-FR"/>
        </w:rPr>
        <w:t> </w:t>
      </w:r>
      <w:hyperlink r:id="rId8" w:tgtFrame="_blank" w:tooltip="philippe.gelder@poyworldwide.com" w:history="1">
        <w:r w:rsidRPr="00AA0EFC">
          <w:rPr>
            <w:rStyle w:val="Hyperlink"/>
            <w:rFonts w:ascii="Calibri" w:hAnsi="Calibri" w:cs="Calibri"/>
            <w:sz w:val="20"/>
            <w:szCs w:val="20"/>
            <w:lang w:val="fr-FR"/>
          </w:rPr>
          <w:t>philippe.gelder@poyworldwide.com</w:t>
        </w:r>
      </w:hyperlink>
    </w:p>
    <w:p w14:paraId="1A84E665" w14:textId="77777777" w:rsidR="00D65A74" w:rsidRPr="00AA0EFC" w:rsidRDefault="00D65A74" w:rsidP="00D65A74">
      <w:pPr>
        <w:pStyle w:val="Normaalweb"/>
        <w:spacing w:before="0" w:beforeAutospacing="0" w:after="0" w:afterAutospacing="0"/>
        <w:rPr>
          <w:rFonts w:ascii="Calibri" w:hAnsi="Calibri" w:cs="Calibri"/>
          <w:color w:val="0000FF"/>
          <w:sz w:val="20"/>
          <w:szCs w:val="20"/>
          <w:lang w:val="fr-FR"/>
        </w:rPr>
      </w:pPr>
    </w:p>
    <w:p w14:paraId="77877A91" w14:textId="77777777" w:rsidR="00D65A74" w:rsidRPr="00D65A74" w:rsidRDefault="00D65A74" w:rsidP="00D65A74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0"/>
          <w:szCs w:val="20"/>
          <w:lang w:val="fr-FR"/>
        </w:rPr>
      </w:pPr>
      <w:r w:rsidRPr="00D65A74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  <w:lang w:val="fr-FR"/>
        </w:rPr>
        <w:t>Information presse</w:t>
      </w:r>
      <w:r w:rsidRPr="00D65A74">
        <w:rPr>
          <w:rFonts w:ascii="Calibri" w:hAnsi="Calibri" w:cs="Calibri"/>
          <w:b/>
          <w:bCs/>
          <w:color w:val="000000" w:themeColor="text1"/>
          <w:sz w:val="20"/>
          <w:szCs w:val="20"/>
          <w:lang w:val="fr-FR"/>
        </w:rPr>
        <w:t xml:space="preserve">: </w:t>
      </w:r>
    </w:p>
    <w:p w14:paraId="237610A0" w14:textId="77777777" w:rsidR="00D65A74" w:rsidRPr="00AA0EFC" w:rsidRDefault="00D65A74" w:rsidP="00D65A74">
      <w:pPr>
        <w:pStyle w:val="Normaalweb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  <w:lang w:val="fr-FR"/>
        </w:rPr>
      </w:pPr>
      <w:r w:rsidRPr="00AA0EFC">
        <w:rPr>
          <w:rFonts w:ascii="Calibri" w:hAnsi="Calibri" w:cs="Calibri"/>
          <w:color w:val="000000" w:themeColor="text1"/>
          <w:sz w:val="20"/>
          <w:szCs w:val="20"/>
          <w:lang w:val="fr-FR"/>
        </w:rPr>
        <w:t xml:space="preserve">Square Egg Communications, Sandra Van Hauwaert, </w:t>
      </w:r>
      <w:hyperlink r:id="rId9" w:history="1">
        <w:r w:rsidRPr="00AA0EFC">
          <w:rPr>
            <w:rStyle w:val="Hyperlink"/>
            <w:rFonts w:ascii="Calibri" w:hAnsi="Calibri" w:cs="Calibri"/>
            <w:color w:val="000000" w:themeColor="text1"/>
            <w:sz w:val="20"/>
            <w:szCs w:val="20"/>
            <w:lang w:val="fr-FR"/>
          </w:rPr>
          <w:t>sandra@square-egg.be</w:t>
        </w:r>
      </w:hyperlink>
      <w:r w:rsidRPr="00AA0EFC">
        <w:rPr>
          <w:rFonts w:ascii="Calibri" w:hAnsi="Calibri" w:cs="Calibri"/>
          <w:color w:val="000000" w:themeColor="text1"/>
          <w:sz w:val="20"/>
          <w:szCs w:val="20"/>
          <w:lang w:val="fr-FR"/>
        </w:rPr>
        <w:t>, GSM 0497251816.</w:t>
      </w:r>
    </w:p>
    <w:p w14:paraId="6658876D" w14:textId="77777777" w:rsidR="006C4DCB" w:rsidRPr="00D65A74" w:rsidRDefault="006C4DCB">
      <w:pPr>
        <w:rPr>
          <w:lang w:val="fr-FR"/>
        </w:rPr>
      </w:pPr>
    </w:p>
    <w:sectPr w:rsidR="006C4DCB" w:rsidRPr="00D65A74" w:rsidSect="008924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grotesque Regular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74"/>
    <w:rsid w:val="005D409F"/>
    <w:rsid w:val="006C4DCB"/>
    <w:rsid w:val="008006A5"/>
    <w:rsid w:val="00801458"/>
    <w:rsid w:val="00880543"/>
    <w:rsid w:val="008924A6"/>
    <w:rsid w:val="008E79BE"/>
    <w:rsid w:val="00906959"/>
    <w:rsid w:val="00AA5212"/>
    <w:rsid w:val="00CB4622"/>
    <w:rsid w:val="00D544AE"/>
    <w:rsid w:val="00D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A415"/>
  <w15:chartTrackingRefBased/>
  <w15:docId w15:val="{AA66A8A8-BC6C-EC4F-B3AE-EC4C9821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5A74"/>
    <w:rPr>
      <w:rFonts w:ascii="Times New Roman" w:eastAsia="Times New Roman" w:hAnsi="Times New Roman" w:cs="Times New Roman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65A74"/>
    <w:pPr>
      <w:spacing w:before="100" w:beforeAutospacing="1" w:after="100" w:afterAutospacing="1"/>
    </w:pPr>
    <w:rPr>
      <w:lang w:val="nl-BE" w:eastAsia="nl-NL"/>
    </w:rPr>
  </w:style>
  <w:style w:type="character" w:styleId="Hyperlink">
    <w:name w:val="Hyperlink"/>
    <w:basedOn w:val="Standaardalinea-lettertype"/>
    <w:uiPriority w:val="99"/>
    <w:unhideWhenUsed/>
    <w:rsid w:val="00D65A74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D65A74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65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65A74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D65A74"/>
  </w:style>
  <w:style w:type="paragraph" w:styleId="Revisie">
    <w:name w:val="Revision"/>
    <w:hidden/>
    <w:uiPriority w:val="99"/>
    <w:semiHidden/>
    <w:rsid w:val="00801458"/>
    <w:rPr>
      <w:rFonts w:ascii="Times New Roman" w:eastAsia="Times New Roman" w:hAnsi="Times New Roman" w:cs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gelder@poyworldwide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64F8500808B4BB8C0E93C4B2C884C" ma:contentTypeVersion="12" ma:contentTypeDescription="Create a new document." ma:contentTypeScope="" ma:versionID="7e07e30eb39309670ed2f6aadc67bbf4">
  <xsd:schema xmlns:xsd="http://www.w3.org/2001/XMLSchema" xmlns:xs="http://www.w3.org/2001/XMLSchema" xmlns:p="http://schemas.microsoft.com/office/2006/metadata/properties" xmlns:ns2="3ec2b703-71e5-43e1-bbc4-3abdc4c4d2c1" xmlns:ns3="e51cd27b-c931-4691-8c5d-89523c7c1d51" targetNamespace="http://schemas.microsoft.com/office/2006/metadata/properties" ma:root="true" ma:fieldsID="71a2c613ca0f8e9776531184aa497bdf" ns2:_="" ns3:_="">
    <xsd:import namespace="3ec2b703-71e5-43e1-bbc4-3abdc4c4d2c1"/>
    <xsd:import namespace="e51cd27b-c931-4691-8c5d-89523c7c1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b703-71e5-43e1-bbc4-3abdc4c4d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d27b-c931-4691-8c5d-89523c7c1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4F2FB-C5AC-4AC0-A5D3-0ABEC4AD9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996C8-AF8E-431F-9ACA-D8964CF65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2b703-71e5-43e1-bbc4-3abdc4c4d2c1"/>
    <ds:schemaRef ds:uri="e51cd27b-c931-4691-8c5d-89523c7c1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F566E-A30B-4165-ACE3-CA83CADCF1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Hauwaert</dc:creator>
  <cp:keywords/>
  <dc:description/>
  <cp:lastModifiedBy>Sandra Van Hauwaert</cp:lastModifiedBy>
  <cp:revision>4</cp:revision>
  <dcterms:created xsi:type="dcterms:W3CDTF">2022-02-25T06:48:00Z</dcterms:created>
  <dcterms:modified xsi:type="dcterms:W3CDTF">2022-02-25T06:50:00Z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0x0101005AE64F8500808B4BB8C0E93C4B2C884C</vt:lpwstr>
  </property>
</Properties>
</file>